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6" w:type="dxa"/>
        <w:tblLook w:val="04A0" w:firstRow="1" w:lastRow="0" w:firstColumn="1" w:lastColumn="0" w:noHBand="0" w:noVBand="1"/>
      </w:tblPr>
      <w:tblGrid>
        <w:gridCol w:w="11092"/>
        <w:gridCol w:w="222"/>
        <w:gridCol w:w="222"/>
      </w:tblGrid>
      <w:tr w:rsidR="00DC0EF0" w14:paraId="1FCC5D0B" w14:textId="77777777" w:rsidTr="00DC0EF0">
        <w:tc>
          <w:tcPr>
            <w:tcW w:w="11092" w:type="dxa"/>
            <w:shd w:val="clear" w:color="auto" w:fill="auto"/>
            <w:vAlign w:val="center"/>
          </w:tcPr>
          <w:tbl>
            <w:tblPr>
              <w:tblW w:w="10768" w:type="dxa"/>
              <w:tblInd w:w="108" w:type="dxa"/>
              <w:tblLook w:val="04A0" w:firstRow="1" w:lastRow="0" w:firstColumn="1" w:lastColumn="0" w:noHBand="0" w:noVBand="1"/>
            </w:tblPr>
            <w:tblGrid>
              <w:gridCol w:w="2732"/>
              <w:gridCol w:w="4779"/>
              <w:gridCol w:w="3257"/>
            </w:tblGrid>
            <w:tr w:rsidR="00DC0EF0" w:rsidRPr="0059001D" w14:paraId="4CFFED61" w14:textId="77777777" w:rsidTr="002A3ABD">
              <w:tc>
                <w:tcPr>
                  <w:tcW w:w="2724" w:type="dxa"/>
                  <w:shd w:val="clear" w:color="auto" w:fill="auto"/>
                </w:tcPr>
                <w:p w14:paraId="1FA6DB11" w14:textId="77777777" w:rsidR="00DC0EF0" w:rsidRPr="0059001D" w:rsidRDefault="00CD2ADA" w:rsidP="0096676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</w:rPr>
                    <w:drawing>
                      <wp:inline distT="0" distB="0" distL="0" distR="0" wp14:anchorId="28CBFAC8" wp14:editId="34608D1E">
                        <wp:extent cx="1597660" cy="1801495"/>
                        <wp:effectExtent l="0" t="0" r="0" b="0"/>
                        <wp:docPr id="1" name="Image 1" descr="Logo DSDEN 62_2014_Mariann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DSDEN 62_2014_Mariann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660" cy="180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2ECBCD" w14:textId="77777777" w:rsidR="00DC0EF0" w:rsidRDefault="00DC0EF0" w:rsidP="0096676F">
                  <w:pPr>
                    <w:rPr>
                      <w:bCs/>
                      <w:color w:val="000000"/>
                    </w:rPr>
                  </w:pPr>
                </w:p>
                <w:p w14:paraId="214D7342" w14:textId="77777777" w:rsidR="00014B6E" w:rsidRPr="0059001D" w:rsidRDefault="00014B6E" w:rsidP="0096676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14:paraId="334B6127" w14:textId="77777777" w:rsidR="002A3ABD" w:rsidRDefault="002A3ABD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6DDAD527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7F303E03" w14:textId="77777777" w:rsidR="00014B6E" w:rsidRDefault="00C35C4B" w:rsidP="00C35C4B">
                  <w:pPr>
                    <w:widowControl/>
                    <w:tabs>
                      <w:tab w:val="left" w:pos="3320"/>
                    </w:tabs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ab/>
                  </w:r>
                </w:p>
                <w:p w14:paraId="78C7FB3D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2AFE40A2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770248DC" w14:textId="77777777" w:rsidR="00014B6E" w:rsidRDefault="00014B6E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</w:p>
                <w:p w14:paraId="2DB2211A" w14:textId="77777777" w:rsidR="00DC0EF0" w:rsidRPr="00DC0EF0" w:rsidRDefault="00DC0EF0" w:rsidP="002A3ABD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 w:rsidRPr="00DC0EF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 xml:space="preserve">CLASSES MOBILES  </w:t>
                  </w:r>
                  <w:r w:rsidR="002A3AB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62</w:t>
                  </w:r>
                </w:p>
                <w:p w14:paraId="25AC9B9E" w14:textId="77777777" w:rsidR="00DC0EF0" w:rsidRPr="00DC0EF0" w:rsidRDefault="00DC0EF0" w:rsidP="00DC0EF0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12"/>
                      <w:szCs w:val="12"/>
                      <w:lang w:eastAsia="ar-SA"/>
                    </w:rPr>
                  </w:pPr>
                </w:p>
                <w:p w14:paraId="69DAC693" w14:textId="09C93CA2" w:rsidR="00DC0EF0" w:rsidRPr="00554391" w:rsidRDefault="00DC0EF0" w:rsidP="00DC0EF0">
                  <w:pPr>
                    <w:pStyle w:val="Contenudetableau"/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</w:pPr>
                  <w:r w:rsidRPr="00554391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Année scolaire 20</w:t>
                  </w:r>
                  <w:r w:rsidR="00B55E9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2</w:t>
                  </w:r>
                  <w:r w:rsidR="00301A4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3</w:t>
                  </w:r>
                  <w:r w:rsidRPr="00554391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 xml:space="preserve"> – 20</w:t>
                  </w:r>
                  <w:r w:rsidR="00B55E9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2</w:t>
                  </w:r>
                  <w:r w:rsidR="00301A4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ar-SA"/>
                    </w:rPr>
                    <w:t>4</w:t>
                  </w:r>
                </w:p>
                <w:p w14:paraId="0900EEDD" w14:textId="77777777" w:rsidR="00DC0EF0" w:rsidRPr="00365A3E" w:rsidRDefault="00DC0EF0" w:rsidP="00DC0EF0">
                  <w:pPr>
                    <w:pStyle w:val="Contenudetableau"/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eastAsia="ar-SA"/>
                    </w:rPr>
                  </w:pPr>
                  <w:r w:rsidRPr="00365A3E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8"/>
                      <w:szCs w:val="28"/>
                      <w:u w:val="single"/>
                      <w:lang w:eastAsia="ar-SA"/>
                    </w:rPr>
                    <w:t>FICHE DE CANDIDATURE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03D858A0" w14:textId="77777777" w:rsidR="00DC0EF0" w:rsidRPr="0059001D" w:rsidRDefault="00CD2ADA" w:rsidP="002A3ABD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 wp14:anchorId="77129628" wp14:editId="66180B6B">
                        <wp:simplePos x="0" y="0"/>
                        <wp:positionH relativeFrom="column">
                          <wp:posOffset>800735</wp:posOffset>
                        </wp:positionH>
                        <wp:positionV relativeFrom="paragraph">
                          <wp:posOffset>-838835</wp:posOffset>
                        </wp:positionV>
                        <wp:extent cx="1031875" cy="77660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194"/>
                            <wp:lineTo x="21268" y="21194"/>
                            <wp:lineTo x="21268" y="0"/>
                            <wp:lineTo x="0" y="0"/>
                          </wp:wrapPolygon>
                        </wp:wrapThrough>
                        <wp:docPr id="3" name="Imag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875" cy="776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DCC986A" w14:textId="77777777" w:rsidR="00DC0EF0" w:rsidRPr="0059001D" w:rsidRDefault="00DC0EF0" w:rsidP="002A3AB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14:paraId="11427809" w14:textId="77777777" w:rsidR="00DC0EF0" w:rsidRDefault="00DC0EF0" w:rsidP="0096676F">
            <w:pPr>
              <w:jc w:val="center"/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E03A3EC" w14:textId="77777777" w:rsidR="00DC0EF0" w:rsidRPr="004B2171" w:rsidRDefault="00DC0EF0" w:rsidP="0096676F">
            <w:pPr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CB4667C" w14:textId="77777777" w:rsidR="00DC0EF0" w:rsidRDefault="00DC0EF0" w:rsidP="0096676F">
            <w:pPr>
              <w:jc w:val="center"/>
            </w:pPr>
          </w:p>
        </w:tc>
      </w:tr>
    </w:tbl>
    <w:p w14:paraId="7E1A3919" w14:textId="77777777" w:rsidR="00606F0B" w:rsidRPr="00606F0B" w:rsidRDefault="00606F0B">
      <w:pPr>
        <w:rPr>
          <w:sz w:val="8"/>
          <w:szCs w:val="8"/>
        </w:rPr>
      </w:pP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3922"/>
        <w:gridCol w:w="1433"/>
        <w:gridCol w:w="2678"/>
      </w:tblGrid>
      <w:tr w:rsidR="002A3ABD" w14:paraId="3FBA64B5" w14:textId="77777777" w:rsidTr="00CD2E28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69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Circonscription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DDDB" w14:textId="77777777" w:rsidR="002A3ABD" w:rsidRPr="00014B6E" w:rsidRDefault="002A3ABD" w:rsidP="00BA577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D33" w14:textId="77777777" w:rsidR="0053689A" w:rsidRDefault="0053689A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eRUN</w:t>
            </w:r>
            <w:proofErr w:type="spellEnd"/>
          </w:p>
          <w:p w14:paraId="4CE733EB" w14:textId="77777777" w:rsidR="002A3ABD" w:rsidRPr="0053689A" w:rsidRDefault="0053689A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3689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53689A">
              <w:rPr>
                <w:rFonts w:ascii="Arial" w:hAnsi="Arial" w:cs="Arial"/>
                <w:bCs/>
                <w:sz w:val="22"/>
                <w:szCs w:val="22"/>
              </w:rPr>
              <w:t>ex</w:t>
            </w:r>
            <w:proofErr w:type="gramEnd"/>
            <w:r w:rsidRPr="0053689A">
              <w:rPr>
                <w:rFonts w:ascii="Arial" w:hAnsi="Arial" w:cs="Arial"/>
                <w:bCs/>
                <w:sz w:val="22"/>
                <w:szCs w:val="22"/>
              </w:rPr>
              <w:t>-ERTUIC)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8C5" w14:textId="77777777" w:rsidR="002A3ABD" w:rsidRPr="00014B6E" w:rsidRDefault="002A3ABD" w:rsidP="00BA5773">
            <w:pPr>
              <w:pStyle w:val="Contenudetablea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3ABD" w14:paraId="59973968" w14:textId="77777777" w:rsidTr="00CD2E28">
        <w:tc>
          <w:tcPr>
            <w:tcW w:w="26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CB6571B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8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38A178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A3ABD" w14:paraId="2674EC0C" w14:textId="77777777" w:rsidTr="00BA5773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2293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École</w:t>
            </w:r>
          </w:p>
        </w:tc>
        <w:tc>
          <w:tcPr>
            <w:tcW w:w="8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73118C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A3ABD" w14:paraId="112C9180" w14:textId="77777777" w:rsidTr="00BA5773">
        <w:tc>
          <w:tcPr>
            <w:tcW w:w="26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904712" w14:textId="77777777" w:rsidR="002A3ABD" w:rsidRDefault="002A3ABD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037F04" w14:textId="77777777" w:rsidR="002A3ABD" w:rsidRDefault="002A3ABD" w:rsidP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606F0B" w14:paraId="08B1DC52" w14:textId="77777777" w:rsidTr="00A54EE1"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69531" w14:textId="77777777" w:rsidR="00606F0B" w:rsidRDefault="00606F0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2673C2" w14:textId="77777777" w:rsidR="00606F0B" w:rsidRDefault="00606F0B" w:rsidP="00A54EE1">
            <w:pPr>
              <w:pStyle w:val="Contenudetableau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ce</w:t>
            </w:r>
            <w:proofErr w:type="gramEnd"/>
            <w:r>
              <w:rPr>
                <w:rFonts w:ascii="Arial" w:hAnsi="Arial" w:cs="Arial"/>
              </w:rPr>
              <w:t>.062………………..@ac-lille.fr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33B62A" w14:textId="77777777" w:rsidR="00606F0B" w:rsidRDefault="00606F0B" w:rsidP="00606F0B">
            <w:pPr>
              <w:pStyle w:val="Contenudetableau"/>
              <w:spacing w:after="0"/>
              <w:jc w:val="center"/>
              <w:rPr>
                <w:rFonts w:ascii="Arial" w:hAnsi="Arial" w:cs="Arial"/>
              </w:rPr>
            </w:pPr>
            <w:r w:rsidRPr="00606F0B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0372E" w14:textId="77777777" w:rsidR="00606F0B" w:rsidRDefault="00606F0B" w:rsidP="00606F0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2A5DEBE4" w14:textId="77777777" w:rsidR="00606F0B" w:rsidRPr="00606F0B" w:rsidRDefault="00606F0B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945"/>
        <w:gridCol w:w="2977"/>
        <w:gridCol w:w="4111"/>
      </w:tblGrid>
      <w:tr w:rsidR="00C41B1B" w14:paraId="43CDFED5" w14:textId="77777777" w:rsidTr="00606F0B">
        <w:trPr>
          <w:trHeight w:val="479"/>
        </w:trPr>
        <w:tc>
          <w:tcPr>
            <w:tcW w:w="2623" w:type="dxa"/>
            <w:vAlign w:val="center"/>
          </w:tcPr>
          <w:p w14:paraId="702F42D9" w14:textId="77777777" w:rsidR="00C41B1B" w:rsidRDefault="00C41B1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Niveau de la classe</w:t>
            </w:r>
          </w:p>
        </w:tc>
        <w:tc>
          <w:tcPr>
            <w:tcW w:w="945" w:type="dxa"/>
            <w:vAlign w:val="center"/>
          </w:tcPr>
          <w:p w14:paraId="60246170" w14:textId="77777777" w:rsidR="00C41B1B" w:rsidRPr="00C41B1B" w:rsidRDefault="00C41B1B" w:rsidP="00C41B1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EBAE106" w14:textId="77777777" w:rsidR="00C41B1B" w:rsidRPr="00C41B1B" w:rsidRDefault="00C41B1B" w:rsidP="00C41B1B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l'enseignant(e)</w:t>
            </w:r>
          </w:p>
        </w:tc>
        <w:tc>
          <w:tcPr>
            <w:tcW w:w="4111" w:type="dxa"/>
            <w:vAlign w:val="center"/>
          </w:tcPr>
          <w:p w14:paraId="12578D22" w14:textId="77777777" w:rsidR="00C41B1B" w:rsidRDefault="00C41B1B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50B61508" w14:textId="77777777" w:rsidR="007A4A41" w:rsidRDefault="007A4A41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E35999" w14:paraId="532E554F" w14:textId="77777777" w:rsidTr="00F90B40">
        <w:tc>
          <w:tcPr>
            <w:tcW w:w="2623" w:type="dxa"/>
            <w:vAlign w:val="center"/>
          </w:tcPr>
          <w:p w14:paraId="7451C412" w14:textId="77777777" w:rsidR="00E35999" w:rsidRDefault="00E35999" w:rsidP="00E35999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 souhaitée</w:t>
            </w:r>
          </w:p>
          <w:p w14:paraId="7FDBE384" w14:textId="77777777" w:rsidR="00E35999" w:rsidRDefault="00E35999" w:rsidP="00E35999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B43E42" w14:textId="77777777" w:rsidR="00E35999" w:rsidRPr="00E35999" w:rsidRDefault="00E35999" w:rsidP="00E35999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Indiquez 2 vœux</w:t>
            </w:r>
          </w:p>
          <w:p w14:paraId="6AC534D4" w14:textId="77777777" w:rsidR="00E35999" w:rsidRDefault="00E35999" w:rsidP="00E35999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</w:t>
            </w:r>
            <w:proofErr w:type="gramEnd"/>
            <w:r w:rsidRPr="00E359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ordre de préférence</w:t>
            </w:r>
          </w:p>
        </w:tc>
        <w:tc>
          <w:tcPr>
            <w:tcW w:w="8033" w:type="dxa"/>
            <w:vAlign w:val="center"/>
          </w:tcPr>
          <w:p w14:paraId="2A889477" w14:textId="77777777" w:rsidR="00E35999" w:rsidRDefault="00E35999" w:rsidP="00F90B40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1</w:t>
            </w:r>
            <w:r w:rsidRPr="000B559D">
              <w:rPr>
                <w:rFonts w:ascii="Arial" w:hAnsi="Arial" w:cs="Arial"/>
                <w:vertAlign w:val="superscript"/>
              </w:rPr>
              <w:t>er</w:t>
            </w:r>
            <w:r w:rsidRPr="00893A5A">
              <w:rPr>
                <w:rFonts w:ascii="Arial" w:hAnsi="Arial" w:cs="Arial"/>
              </w:rPr>
              <w:t xml:space="preserve"> trimestre de l’année scolaire 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</w:t>
            </w:r>
            <w:r w:rsidR="002A3ABD">
              <w:rPr>
                <w:rFonts w:ascii="Arial" w:hAnsi="Arial" w:cs="Arial"/>
              </w:rPr>
              <w:t xml:space="preserve">vacances de </w:t>
            </w:r>
            <w:r w:rsidRPr="00893A5A">
              <w:rPr>
                <w:rFonts w:ascii="Arial" w:hAnsi="Arial" w:cs="Arial"/>
              </w:rPr>
              <w:t>Noël)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14:paraId="54B45EFD" w14:textId="77777777" w:rsidR="00E35999" w:rsidRDefault="00E35999" w:rsidP="00F90B40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2</w:t>
            </w:r>
            <w:r w:rsidR="00F071B5"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 w:rsidR="00D747C3"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</w:t>
            </w:r>
            <w:r w:rsidR="002A3ABD">
              <w:rPr>
                <w:rFonts w:ascii="Arial" w:hAnsi="Arial" w:cs="Arial"/>
              </w:rPr>
              <w:t>vacances de printemps</w:t>
            </w:r>
            <w:r w:rsidRPr="00893A5A">
              <w:rPr>
                <w:rFonts w:ascii="Arial" w:hAnsi="Arial" w:cs="Arial"/>
              </w:rPr>
              <w:t>)</w:t>
            </w:r>
            <w:r w:rsidR="002E189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  <w:p w14:paraId="26ACEDDF" w14:textId="77777777" w:rsidR="00E35999" w:rsidRPr="00E35999" w:rsidRDefault="00E35999" w:rsidP="00F071B5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893A5A">
              <w:rPr>
                <w:rFonts w:ascii="Arial" w:hAnsi="Arial" w:cs="Arial"/>
              </w:rPr>
              <w:t>3</w:t>
            </w:r>
            <w:r w:rsidR="00F071B5" w:rsidRPr="000B559D">
              <w:rPr>
                <w:rFonts w:ascii="Arial" w:hAnsi="Arial" w:cs="Arial"/>
                <w:vertAlign w:val="superscript"/>
              </w:rPr>
              <w:t>e</w:t>
            </w:r>
            <w:r w:rsidRPr="00893A5A">
              <w:rPr>
                <w:rFonts w:ascii="Arial" w:hAnsi="Arial" w:cs="Arial"/>
              </w:rPr>
              <w:t xml:space="preserve"> trimestre de l’année scolaire</w:t>
            </w:r>
            <w:r w:rsidR="00D747C3">
              <w:rPr>
                <w:rFonts w:ascii="Arial" w:hAnsi="Arial" w:cs="Arial"/>
              </w:rPr>
              <w:t xml:space="preserve"> </w:t>
            </w:r>
            <w:r w:rsidRPr="00893A5A">
              <w:rPr>
                <w:rFonts w:ascii="Arial" w:hAnsi="Arial" w:cs="Arial"/>
              </w:rPr>
              <w:t>(</w:t>
            </w:r>
            <w:r w:rsidRPr="00893A5A">
              <w:rPr>
                <w:rFonts w:ascii="Arial" w:hAnsi="Arial" w:cs="Arial"/>
              </w:rPr>
              <w:sym w:font="Wingdings" w:char="F0E0"/>
            </w:r>
            <w:r w:rsidRPr="00893A5A">
              <w:rPr>
                <w:rFonts w:ascii="Arial" w:hAnsi="Arial" w:cs="Arial"/>
              </w:rPr>
              <w:t xml:space="preserve"> fin juin)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6F"/>
            </w:r>
          </w:p>
        </w:tc>
      </w:tr>
    </w:tbl>
    <w:p w14:paraId="338B949D" w14:textId="77777777" w:rsidR="00E35999" w:rsidRDefault="00E35999">
      <w:pPr>
        <w:rPr>
          <w:sz w:val="8"/>
          <w:szCs w:val="8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3"/>
        <w:gridCol w:w="8033"/>
      </w:tblGrid>
      <w:tr w:rsidR="00BA5773" w:rsidRPr="004E7AC5" w14:paraId="164CDC15" w14:textId="77777777" w:rsidTr="00BA577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781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Matériels souhaités</w:t>
            </w:r>
          </w:p>
          <w:p w14:paraId="4A19A9BE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 cadre de</w:t>
            </w:r>
          </w:p>
          <w:p w14:paraId="5591BB9C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classe mobile</w:t>
            </w:r>
          </w:p>
          <w:p w14:paraId="52D7247D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9FC0EE" w14:textId="77777777" w:rsidR="00BA5773" w:rsidRP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Si plusieurs choix,</w:t>
            </w:r>
          </w:p>
          <w:p w14:paraId="65B9250E" w14:textId="77777777" w:rsidR="00BA5773" w:rsidRP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indiquez</w:t>
            </w:r>
            <w:proofErr w:type="gramEnd"/>
          </w:p>
          <w:p w14:paraId="0ACF6594" w14:textId="77777777" w:rsidR="00BA5773" w:rsidRDefault="00BA5773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un</w:t>
            </w:r>
            <w:proofErr w:type="gramEnd"/>
            <w:r w:rsidRPr="00BA57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ordre de préférence</w:t>
            </w:r>
          </w:p>
          <w:p w14:paraId="517889EC" w14:textId="77777777" w:rsidR="002B5CD0" w:rsidRDefault="002B5CD0" w:rsidP="00BA5773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48E" w14:textId="77777777" w:rsidR="00BA5773" w:rsidRP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</w:rPr>
            </w:pPr>
            <w:r w:rsidRPr="00BA5773">
              <w:rPr>
                <w:rFonts w:ascii="Arial" w:hAnsi="Arial" w:cs="Arial"/>
                <w:b/>
                <w:color w:val="FF0000"/>
                <w:u w:val="single"/>
              </w:rPr>
              <w:t>Tous niveaux</w:t>
            </w:r>
          </w:p>
          <w:p w14:paraId="22CBC04E" w14:textId="77777777" w:rsidR="00BA5773" w:rsidRPr="00D542BF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BA5773">
              <w:rPr>
                <w:rFonts w:ascii="Arial" w:hAnsi="Arial" w:cs="Arial"/>
              </w:rPr>
              <w:t>Cinéma d'animation (portable avec caméra HUE)</w:t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7D9D435A" w14:textId="77777777" w:rsidR="00BA5773" w:rsidRDefault="00C35C4B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mobile Tablettes iPad</w:t>
            </w:r>
            <w:r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152DDDCB" w14:textId="3DB312B8" w:rsidR="00BA5773" w:rsidRDefault="00C35C4B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mobile </w:t>
            </w:r>
            <w:r w:rsidR="00BA5773">
              <w:rPr>
                <w:rFonts w:ascii="Arial" w:hAnsi="Arial" w:cs="Arial"/>
              </w:rPr>
              <w:t xml:space="preserve">Tablettes </w:t>
            </w:r>
            <w:proofErr w:type="spellStart"/>
            <w:r w:rsidR="00BA5773">
              <w:rPr>
                <w:rFonts w:ascii="Arial" w:hAnsi="Arial" w:cs="Arial"/>
              </w:rPr>
              <w:t>Androïd</w:t>
            </w:r>
            <w:proofErr w:type="spellEnd"/>
            <w:r w:rsidR="00BA5773">
              <w:rPr>
                <w:rFonts w:ascii="Arial" w:hAnsi="Arial" w:cs="Arial"/>
              </w:rPr>
              <w:t xml:space="preserve"> (Galaxy Tab</w:t>
            </w:r>
            <w:r>
              <w:rPr>
                <w:rFonts w:ascii="Arial" w:hAnsi="Arial" w:cs="Arial"/>
              </w:rPr>
              <w:t>)</w:t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8F49B2">
              <w:rPr>
                <w:rFonts w:ascii="Arial" w:hAnsi="Arial" w:cs="Arial"/>
              </w:rPr>
              <w:t xml:space="preserve">                     </w:t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3F2C33E6" w14:textId="77777777" w:rsidR="00BA5773" w:rsidRPr="00EF4759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EF4759">
              <w:rPr>
                <w:rFonts w:ascii="Arial" w:hAnsi="Arial" w:cs="Arial"/>
              </w:rPr>
              <w:t>Dalle numérique tactile</w:t>
            </w:r>
            <w:r>
              <w:rPr>
                <w:rFonts w:ascii="Arial" w:hAnsi="Arial" w:cs="Arial"/>
              </w:rPr>
              <w:t xml:space="preserve"> (Windows 10)</w:t>
            </w:r>
            <w:r w:rsidR="00C35C4B">
              <w:rPr>
                <w:rFonts w:ascii="Arial" w:hAnsi="Arial" w:cs="Arial"/>
              </w:rPr>
              <w:t xml:space="preserve"> </w:t>
            </w:r>
            <w:r w:rsidR="00C35C4B" w:rsidRPr="00C35C4B">
              <w:rPr>
                <w:rFonts w:ascii="Arial" w:hAnsi="Arial" w:cs="Arial"/>
                <w:i/>
                <w:color w:val="FF6600"/>
              </w:rPr>
              <w:sym w:font="Wingdings" w:char="F0E0"/>
            </w:r>
            <w:r w:rsidR="00C35C4B" w:rsidRPr="00C35C4B">
              <w:rPr>
                <w:rFonts w:ascii="Arial" w:hAnsi="Arial" w:cs="Arial"/>
                <w:i/>
                <w:color w:val="FF6600"/>
              </w:rPr>
              <w:t xml:space="preserve"> transport à </w:t>
            </w:r>
            <w:r w:rsidR="00C35C4B">
              <w:rPr>
                <w:rFonts w:ascii="Arial" w:hAnsi="Arial" w:cs="Arial"/>
                <w:i/>
                <w:color w:val="FF6600"/>
              </w:rPr>
              <w:t>prévoir</w:t>
            </w:r>
            <w:r>
              <w:rPr>
                <w:rFonts w:ascii="Arial" w:hAnsi="Arial" w:cs="Arial"/>
              </w:rPr>
              <w:tab/>
            </w:r>
            <w:r w:rsidR="00C35C4B"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48FB3462" w14:textId="77777777" w:rsidR="00303670" w:rsidRPr="00BA5773" w:rsidRDefault="00303670" w:rsidP="00303670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Matériel </w:t>
            </w:r>
            <w:proofErr w:type="spellStart"/>
            <w:r>
              <w:rPr>
                <w:rFonts w:ascii="Arial" w:hAnsi="Arial" w:cs="Arial"/>
              </w:rPr>
              <w:t>Web-radio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6E85747E" w14:textId="77777777" w:rsidR="00D35A1E" w:rsidRPr="00BA5773" w:rsidRDefault="00D35A1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170EF101" w14:textId="77777777" w:rsidR="00BA5773" w:rsidRPr="00BA5773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</w:rPr>
            </w:pPr>
            <w:r w:rsidRPr="00BA5773">
              <w:rPr>
                <w:rFonts w:ascii="Arial" w:hAnsi="Arial" w:cs="Arial"/>
                <w:b/>
                <w:color w:val="FF0000"/>
                <w:u w:val="single"/>
              </w:rPr>
              <w:t>Classes maternelles</w:t>
            </w:r>
          </w:p>
          <w:p w14:paraId="33407347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Vidéo projection au sol LIGHTHOUSE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4A93424F" w14:textId="77777777" w:rsidR="00BA5773" w:rsidRDefault="00014B6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 projection au sol NUMPROJ</w:t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>
              <w:rPr>
                <w:rFonts w:ascii="Arial" w:hAnsi="Arial" w:cs="Arial"/>
              </w:rPr>
              <w:tab/>
            </w:r>
            <w:r w:rsidR="00BA5773" w:rsidRPr="00BA5773">
              <w:rPr>
                <w:rFonts w:ascii="Arial" w:hAnsi="Arial" w:cs="Arial"/>
              </w:rPr>
              <w:sym w:font="Wingdings" w:char="F06F"/>
            </w:r>
          </w:p>
          <w:p w14:paraId="21783776" w14:textId="7273241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463C75B3" w14:textId="77777777" w:rsidR="00D35A1E" w:rsidRPr="00BA5773" w:rsidRDefault="00D35A1E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1BF46C7B" w14:textId="77777777" w:rsidR="00BA5773" w:rsidRPr="006A751B" w:rsidRDefault="00BA5773" w:rsidP="00BA5773">
            <w:pPr>
              <w:pStyle w:val="Contenudetableau"/>
              <w:spacing w:after="0"/>
              <w:rPr>
                <w:rFonts w:ascii="Arial" w:hAnsi="Arial" w:cs="Arial"/>
                <w:b/>
                <w:color w:val="FF0000"/>
                <w:u w:val="single"/>
                <w:lang w:val="en-US"/>
              </w:rPr>
            </w:pPr>
            <w:r w:rsidRPr="006A751B">
              <w:rPr>
                <w:rFonts w:ascii="Arial" w:hAnsi="Arial" w:cs="Arial"/>
                <w:b/>
                <w:color w:val="FF0000"/>
                <w:u w:val="single"/>
                <w:lang w:val="en-US"/>
              </w:rPr>
              <w:t>Robots</w:t>
            </w:r>
          </w:p>
          <w:p w14:paraId="0AF27085" w14:textId="77777777" w:rsidR="00BA5773" w:rsidRPr="006A751B" w:rsidRDefault="00BA5773" w:rsidP="00BA5773">
            <w:pPr>
              <w:pStyle w:val="Contenudetableau"/>
              <w:spacing w:after="0"/>
              <w:rPr>
                <w:rFonts w:ascii="Arial" w:hAnsi="Arial" w:cs="Arial"/>
                <w:lang w:val="en-US"/>
              </w:rPr>
            </w:pPr>
            <w:r w:rsidRPr="006A751B">
              <w:rPr>
                <w:rFonts w:ascii="Arial" w:hAnsi="Arial" w:cs="Arial"/>
                <w:lang w:val="en-US"/>
              </w:rPr>
              <w:t xml:space="preserve">Cycle 1 </w:t>
            </w:r>
            <w:proofErr w:type="spellStart"/>
            <w:r w:rsidRPr="006A751B">
              <w:rPr>
                <w:rFonts w:ascii="Arial" w:hAnsi="Arial" w:cs="Arial"/>
                <w:lang w:val="en-US"/>
              </w:rPr>
              <w:t>Beebot</w:t>
            </w:r>
            <w:proofErr w:type="spellEnd"/>
            <w:r w:rsidR="004F0AB5" w:rsidRPr="006A75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C4B" w:rsidRPr="006A751B">
              <w:rPr>
                <w:rFonts w:ascii="Arial" w:hAnsi="Arial" w:cs="Arial"/>
                <w:lang w:val="en-US"/>
              </w:rPr>
              <w:t>ou</w:t>
            </w:r>
            <w:proofErr w:type="spellEnd"/>
            <w:r w:rsidRPr="006A751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C4B" w:rsidRPr="006A751B">
              <w:rPr>
                <w:rFonts w:ascii="Arial" w:hAnsi="Arial" w:cs="Arial"/>
                <w:lang w:val="en-US"/>
              </w:rPr>
              <w:t>B</w:t>
            </w:r>
            <w:r w:rsidRPr="006A751B">
              <w:rPr>
                <w:rFonts w:ascii="Arial" w:hAnsi="Arial" w:cs="Arial"/>
                <w:lang w:val="en-US"/>
              </w:rPr>
              <w:t>luebot</w:t>
            </w:r>
            <w:proofErr w:type="spellEnd"/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="00C35C4B" w:rsidRPr="006A751B">
              <w:rPr>
                <w:rFonts w:ascii="Arial" w:hAnsi="Arial" w:cs="Arial"/>
                <w:lang w:val="en-US"/>
              </w:rPr>
              <w:tab/>
            </w:r>
            <w:r w:rsidRPr="006A751B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11D35CE2" w14:textId="366B31D3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E85DCA">
              <w:rPr>
                <w:rFonts w:ascii="Arial" w:hAnsi="Arial" w:cs="Arial"/>
                <w:lang w:val="en-US"/>
              </w:rPr>
              <w:t xml:space="preserve">Cycle 2 Lego </w:t>
            </w:r>
            <w:proofErr w:type="spellStart"/>
            <w:r w:rsidRPr="00E85DCA">
              <w:rPr>
                <w:rFonts w:ascii="Arial" w:hAnsi="Arial" w:cs="Arial"/>
                <w:lang w:val="en-US"/>
              </w:rPr>
              <w:t>wedo</w:t>
            </w:r>
            <w:proofErr w:type="spellEnd"/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19165D04" w14:textId="25162203" w:rsidR="004E7AC5" w:rsidRPr="004E7AC5" w:rsidRDefault="004E7AC5" w:rsidP="004E7AC5">
            <w:pPr>
              <w:pStyle w:val="Contenudetableau"/>
              <w:spacing w:after="0"/>
              <w:rPr>
                <w:rFonts w:ascii="Arial" w:hAnsi="Arial" w:cs="Arial"/>
                <w:lang w:val="en-US"/>
              </w:rPr>
            </w:pPr>
            <w:r w:rsidRPr="00E85DCA">
              <w:rPr>
                <w:rFonts w:ascii="Arial" w:hAnsi="Arial" w:cs="Arial"/>
                <w:lang w:val="en-US"/>
              </w:rPr>
              <w:t xml:space="preserve">Cycle 2 </w:t>
            </w:r>
            <w:r>
              <w:rPr>
                <w:rFonts w:ascii="Arial" w:hAnsi="Arial" w:cs="Arial"/>
                <w:lang w:val="en-US"/>
              </w:rPr>
              <w:t>Codey Rocky</w:t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39FBDED3" w14:textId="77777777" w:rsidR="00BA5773" w:rsidRDefault="00BA5773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E85DCA">
              <w:rPr>
                <w:rFonts w:ascii="Arial" w:hAnsi="Arial" w:cs="Arial"/>
                <w:lang w:val="en-US"/>
              </w:rPr>
              <w:t>Cycle 3 Lego Mindstorm</w:t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  <w:p w14:paraId="749F1746" w14:textId="20C0ED59" w:rsidR="004E7AC5" w:rsidRPr="004E7AC5" w:rsidRDefault="004E7AC5" w:rsidP="00BA5773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E85DCA">
              <w:rPr>
                <w:rFonts w:ascii="Arial" w:hAnsi="Arial" w:cs="Arial"/>
                <w:lang w:val="en-US"/>
              </w:rPr>
              <w:t xml:space="preserve">Cycle </w:t>
            </w:r>
            <w:r>
              <w:rPr>
                <w:rFonts w:ascii="Arial" w:hAnsi="Arial" w:cs="Arial"/>
                <w:lang w:val="en-US"/>
              </w:rPr>
              <w:t>3</w:t>
            </w:r>
            <w:r w:rsidRPr="00E85D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Ozobot</w:t>
            </w:r>
            <w:proofErr w:type="spellEnd"/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E85DCA">
              <w:rPr>
                <w:rFonts w:ascii="Arial" w:hAnsi="Arial" w:cs="Arial"/>
                <w:lang w:val="en-US"/>
              </w:rPr>
              <w:tab/>
            </w:r>
            <w:r w:rsidRPr="00BA5773">
              <w:rPr>
                <w:rFonts w:ascii="Arial" w:hAnsi="Arial" w:cs="Arial"/>
              </w:rPr>
              <w:sym w:font="Wingdings" w:char="F06F"/>
            </w:r>
          </w:p>
        </w:tc>
      </w:tr>
      <w:tr w:rsidR="000A0F88" w14:paraId="09AD5C23" w14:textId="77777777" w:rsidTr="00606F0B">
        <w:tc>
          <w:tcPr>
            <w:tcW w:w="2623" w:type="dxa"/>
            <w:vAlign w:val="center"/>
          </w:tcPr>
          <w:p w14:paraId="1DA3CAA7" w14:textId="77777777" w:rsidR="000A0F88" w:rsidRDefault="00D747C3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="000A0F88">
              <w:rPr>
                <w:rFonts w:ascii="Arial" w:hAnsi="Arial" w:cs="Arial"/>
                <w:b/>
                <w:bCs/>
                <w:sz w:val="22"/>
                <w:szCs w:val="22"/>
              </w:rPr>
              <w:t>quipements dont dispose la classe</w:t>
            </w:r>
          </w:p>
        </w:tc>
        <w:tc>
          <w:tcPr>
            <w:tcW w:w="8033" w:type="dxa"/>
            <w:vAlign w:val="center"/>
          </w:tcPr>
          <w:p w14:paraId="2FA224E9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A6ED9FB" w14:textId="77777777" w:rsidR="00BA5773" w:rsidRDefault="00BA577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0A0F88" w14:paraId="6BD34A55" w14:textId="77777777" w:rsidTr="00606F0B">
        <w:tc>
          <w:tcPr>
            <w:tcW w:w="2623" w:type="dxa"/>
            <w:vAlign w:val="center"/>
          </w:tcPr>
          <w:p w14:paraId="5AB45832" w14:textId="77777777" w:rsidR="000A0F88" w:rsidRDefault="000A0F88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 de connexion Internet</w:t>
            </w:r>
          </w:p>
        </w:tc>
        <w:tc>
          <w:tcPr>
            <w:tcW w:w="8033" w:type="dxa"/>
            <w:vAlign w:val="center"/>
          </w:tcPr>
          <w:p w14:paraId="53A859D1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C8A9717" w14:textId="77777777" w:rsidR="00BA5773" w:rsidRDefault="00BA5773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23D79E2F" w14:textId="77777777" w:rsidR="00606F0B" w:rsidRDefault="00606F0B">
      <w:pPr>
        <w:rPr>
          <w:sz w:val="8"/>
          <w:szCs w:val="8"/>
        </w:rPr>
      </w:pPr>
    </w:p>
    <w:p w14:paraId="21DC3BEE" w14:textId="77777777" w:rsidR="00BA5773" w:rsidRDefault="00BA5773">
      <w:pPr>
        <w:rPr>
          <w:sz w:val="8"/>
          <w:szCs w:val="8"/>
        </w:rPr>
      </w:pPr>
    </w:p>
    <w:p w14:paraId="18F3DE8C" w14:textId="4DF4CACA" w:rsidR="00BA5773" w:rsidRDefault="00BA5773">
      <w:pPr>
        <w:rPr>
          <w:sz w:val="8"/>
          <w:szCs w:val="8"/>
        </w:rPr>
      </w:pPr>
    </w:p>
    <w:p w14:paraId="43148A84" w14:textId="77777777" w:rsidR="006A751B" w:rsidRDefault="006A751B">
      <w:pPr>
        <w:rPr>
          <w:sz w:val="8"/>
          <w:szCs w:val="8"/>
        </w:rPr>
      </w:pPr>
    </w:p>
    <w:p w14:paraId="5EAD6677" w14:textId="77777777" w:rsidR="00BA5773" w:rsidRPr="00606F0B" w:rsidRDefault="00BA5773">
      <w:pPr>
        <w:rPr>
          <w:sz w:val="8"/>
          <w:szCs w:val="8"/>
        </w:rPr>
      </w:pPr>
    </w:p>
    <w:tbl>
      <w:tblPr>
        <w:tblW w:w="10656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0A0F88" w14:paraId="57F5CBFC" w14:textId="77777777" w:rsidTr="00606F0B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99E" w14:textId="77777777" w:rsidR="000A0F88" w:rsidRDefault="000A0F88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Projet envisagé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(merci de prendre contact avec l’</w:t>
            </w:r>
            <w:proofErr w:type="spellStart"/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>eRUN</w:t>
            </w:r>
            <w:proofErr w:type="spellEnd"/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(ex-ER</w:t>
            </w:r>
            <w:r w:rsidR="007849B7">
              <w:rPr>
                <w:rFonts w:ascii="Arial" w:hAnsi="Arial" w:cs="Arial"/>
                <w:i/>
                <w:iCs/>
                <w:sz w:val="20"/>
                <w:szCs w:val="20"/>
              </w:rPr>
              <w:t>TUIC</w:t>
            </w:r>
            <w:r w:rsidR="005368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la circonscription pour mettre en place votre projet)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Si vous le souhaitez, vous pouvez joindre à ce document un document plus élaboré pour expliquer le projet.</w:t>
            </w:r>
          </w:p>
          <w:p w14:paraId="7BE95BEF" w14:textId="77777777" w:rsidR="000A0F88" w:rsidRDefault="000A0F88">
            <w:pPr>
              <w:pStyle w:val="Contenudetableau"/>
              <w:ind w:right="654"/>
              <w:rPr>
                <w:rFonts w:ascii="Arial" w:hAnsi="Arial" w:cs="Arial"/>
              </w:rPr>
            </w:pPr>
          </w:p>
          <w:p w14:paraId="4278E259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32905A5B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66E72FB8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E1E9DCE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0798BA43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092E4854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F996388" w14:textId="77777777" w:rsidR="00CD2E28" w:rsidRDefault="00CD2E28">
            <w:pPr>
              <w:pStyle w:val="Contenudetableau"/>
              <w:rPr>
                <w:rFonts w:ascii="Arial" w:hAnsi="Arial" w:cs="Arial"/>
              </w:rPr>
            </w:pPr>
          </w:p>
          <w:p w14:paraId="4A8C27E8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7DE3BE67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250C6E6E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68F532EC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21AF7415" w14:textId="77777777" w:rsidR="000A0F88" w:rsidRDefault="000A0F88">
            <w:pPr>
              <w:pStyle w:val="Contenudetableau"/>
              <w:rPr>
                <w:rFonts w:ascii="Arial" w:hAnsi="Arial" w:cs="Arial"/>
              </w:rPr>
            </w:pPr>
          </w:p>
          <w:p w14:paraId="63051621" w14:textId="77777777" w:rsidR="007A4A41" w:rsidRDefault="007A4A41">
            <w:pPr>
              <w:pStyle w:val="Contenudetableau"/>
              <w:rPr>
                <w:rFonts w:ascii="Arial" w:hAnsi="Arial" w:cs="Arial"/>
              </w:rPr>
            </w:pPr>
          </w:p>
          <w:p w14:paraId="552EDB49" w14:textId="77777777" w:rsidR="00C41B1B" w:rsidRDefault="00C41B1B">
            <w:pPr>
              <w:pStyle w:val="Contenudetableau"/>
              <w:rPr>
                <w:rFonts w:ascii="Arial" w:hAnsi="Arial" w:cs="Arial"/>
              </w:rPr>
            </w:pPr>
          </w:p>
          <w:p w14:paraId="019F5D8F" w14:textId="77777777" w:rsidR="00D542BF" w:rsidRDefault="00D542BF">
            <w:pPr>
              <w:pStyle w:val="Contenudetableau"/>
              <w:rPr>
                <w:rFonts w:ascii="Arial" w:hAnsi="Arial" w:cs="Arial"/>
              </w:rPr>
            </w:pPr>
          </w:p>
          <w:p w14:paraId="59D4E8DA" w14:textId="77777777" w:rsidR="00D542BF" w:rsidRDefault="00D542BF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0A0F88" w14:paraId="00C93FB0" w14:textId="77777777">
        <w:tblPrEx>
          <w:tbl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</w:tcPr>
          <w:p w14:paraId="0B9F7138" w14:textId="77777777" w:rsidR="00BA5773" w:rsidRPr="00BA5773" w:rsidRDefault="00BA5773" w:rsidP="00BA5773">
            <w:pPr>
              <w:pStyle w:val="Contenudetableau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szCs w:val="22"/>
              </w:rPr>
              <w:t>Engagements de l’école :</w:t>
            </w:r>
          </w:p>
          <w:p w14:paraId="7EC72FAE" w14:textId="77777777" w:rsidR="009E33A6" w:rsidRPr="009E33A6" w:rsidRDefault="009E33A6" w:rsidP="00E85DCA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FF0000"/>
                <w:szCs w:val="22"/>
              </w:rPr>
            </w:pPr>
            <w:r w:rsidRPr="009E33A6">
              <w:rPr>
                <w:rFonts w:ascii="Arial" w:hAnsi="Arial" w:cs="Arial"/>
                <w:bCs/>
                <w:color w:val="FF0000"/>
                <w:szCs w:val="22"/>
              </w:rPr>
              <w:t>L’ensemble du matériel prêté devra être systématiquement mis en sécurité lorsqu’il n’est pas utilisé. Une attention toute particulière devra lui être accordé</w:t>
            </w:r>
            <w:r w:rsidR="00D843FC">
              <w:rPr>
                <w:rFonts w:ascii="Arial" w:hAnsi="Arial" w:cs="Arial"/>
                <w:bCs/>
                <w:color w:val="FF0000"/>
                <w:szCs w:val="22"/>
              </w:rPr>
              <w:t>e</w:t>
            </w:r>
            <w:r w:rsidRPr="009E33A6">
              <w:rPr>
                <w:rFonts w:ascii="Arial" w:hAnsi="Arial" w:cs="Arial"/>
                <w:bCs/>
                <w:color w:val="FF0000"/>
                <w:szCs w:val="22"/>
              </w:rPr>
              <w:t xml:space="preserve"> pour prévenir les éventuelles casses accidentelles.</w:t>
            </w:r>
          </w:p>
          <w:p w14:paraId="3A7D2B36" w14:textId="10D2EA8E" w:rsidR="00E85DCA" w:rsidRPr="00EE596A" w:rsidRDefault="00E85DCA" w:rsidP="000477C0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Tout problème sur le matériel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sera signalé dans les délais les plus brefs par courriel transmis conjointement à MM. </w:t>
            </w:r>
            <w:r w:rsidR="00EE596A">
              <w:rPr>
                <w:rFonts w:ascii="Arial" w:hAnsi="Arial" w:cs="Arial"/>
                <w:bCs/>
                <w:color w:val="000000"/>
                <w:szCs w:val="22"/>
              </w:rPr>
              <w:t>Olivier SLONCZEWSKI (</w:t>
            </w:r>
            <w:hyperlink r:id="rId8" w:history="1">
              <w:r w:rsidR="00EE596A" w:rsidRPr="00C339FD">
                <w:rPr>
                  <w:rStyle w:val="Lienhypertexte"/>
                  <w:rFonts w:ascii="Arial" w:hAnsi="Arial" w:cs="Arial"/>
                  <w:bCs/>
                  <w:szCs w:val="22"/>
                </w:rPr>
                <w:t>olivier.slonczewski@ac-lille.fr</w:t>
              </w:r>
            </w:hyperlink>
            <w:r w:rsidR="00EE596A">
              <w:rPr>
                <w:rFonts w:ascii="Arial" w:hAnsi="Arial" w:cs="Arial"/>
                <w:bCs/>
                <w:color w:val="000000"/>
                <w:szCs w:val="22"/>
              </w:rPr>
              <w:t>)</w:t>
            </w:r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 xml:space="preserve">, </w:t>
            </w:r>
            <w:r w:rsidR="000477C0" w:rsidRPr="00EE596A">
              <w:rPr>
                <w:rFonts w:ascii="Arial" w:hAnsi="Arial" w:cs="Arial"/>
                <w:bCs/>
                <w:color w:val="000000"/>
                <w:szCs w:val="22"/>
              </w:rPr>
              <w:t>David DUCROCQ</w:t>
            </w:r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 xml:space="preserve"> (</w:t>
            </w:r>
            <w:hyperlink r:id="rId9" w:history="1">
              <w:r w:rsidR="000477C0" w:rsidRPr="00EE596A">
                <w:rPr>
                  <w:rStyle w:val="Lienhypertexte"/>
                  <w:rFonts w:ascii="Arial" w:hAnsi="Arial" w:cs="Arial"/>
                  <w:bCs/>
                  <w:szCs w:val="22"/>
                </w:rPr>
                <w:t>david.ducrocq@ac-lille.fr</w:t>
              </w:r>
            </w:hyperlink>
            <w:r w:rsidRPr="00EE596A">
              <w:rPr>
                <w:rFonts w:ascii="Arial" w:hAnsi="Arial" w:cs="Arial"/>
                <w:bCs/>
                <w:color w:val="000000"/>
                <w:szCs w:val="22"/>
              </w:rPr>
              <w:t>).</w:t>
            </w:r>
          </w:p>
          <w:p w14:paraId="6EEF79FA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Une opération de médiatisation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sera organisée par l'école en fin de période de prêt. Celle-ci permettra de présenter aux élus locaux, à l’IEN de circonscription, aux parents d'élèves ainsi qu'à la presse les travaux réalisés par les élèves avec le matériel prêté.</w:t>
            </w:r>
          </w:p>
          <w:p w14:paraId="742750F8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 exemplaire du travail réalisé par les élèves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sera transmis à la </w:t>
            </w:r>
            <w:r w:rsidR="00C35C4B">
              <w:rPr>
                <w:rFonts w:ascii="Arial" w:hAnsi="Arial" w:cs="Arial"/>
                <w:bCs/>
                <w:szCs w:val="22"/>
              </w:rPr>
              <w:t xml:space="preserve">DSDEN du Pas-de-Calais </w:t>
            </w:r>
            <w:r w:rsidRPr="00BA5773">
              <w:rPr>
                <w:rFonts w:ascii="Arial" w:hAnsi="Arial" w:cs="Arial"/>
                <w:bCs/>
                <w:szCs w:val="22"/>
              </w:rPr>
              <w:t xml:space="preserve">sous forme numérique (ainsi que sous forme papier le cas échéant). </w:t>
            </w:r>
          </w:p>
          <w:p w14:paraId="235A42B1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L'école fournira </w:t>
            </w: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une autorisation d'utiliser les productions des élèves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(ainsi que les éventuelles photos des élèves</w:t>
            </w:r>
            <w:r w:rsidR="004F0AB5">
              <w:rPr>
                <w:rFonts w:ascii="Arial" w:hAnsi="Arial" w:cs="Arial"/>
                <w:bCs/>
                <w:color w:val="000000"/>
                <w:szCs w:val="22"/>
              </w:rPr>
              <w:t xml:space="preserve"> après autorisation parentale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), lesquelles seront mises en ligne sur le site dédié aux classes mobiles numériques.  </w:t>
            </w:r>
          </w:p>
          <w:p w14:paraId="58BD38DF" w14:textId="77777777" w:rsidR="00BA5773" w:rsidRPr="00BA5773" w:rsidRDefault="00BA5773" w:rsidP="00BA5773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>Un compte-rendu pédagogique</w:t>
            </w:r>
            <w:r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des activités faisant apparaître les objectifs et le déroulement des séances sera également joint lors du retour du matériel. Y figureront les avantages et les inconvénients liés au type de matériel utilisé.</w:t>
            </w:r>
          </w:p>
          <w:p w14:paraId="6E3BA22B" w14:textId="77777777" w:rsidR="000A0F88" w:rsidRDefault="00C35C4B" w:rsidP="00C35C4B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5C4B">
              <w:rPr>
                <w:rFonts w:ascii="Arial" w:hAnsi="Arial" w:cs="Arial"/>
                <w:b/>
                <w:bCs/>
                <w:color w:val="000000"/>
                <w:szCs w:val="22"/>
              </w:rPr>
              <w:t>Les conseillers pédagogiques de circonscription ou à mission départementale pourront être amenés</w:t>
            </w:r>
            <w:r w:rsidR="00BA5773" w:rsidRPr="00BA5773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à filmer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 certaines séquences de travail dans la classe liées à l’exploitation des matériels prêtés. Dans ce cas, l'école fournira une autorisation </w:t>
            </w:r>
            <w:r w:rsidR="004F0AB5">
              <w:rPr>
                <w:rFonts w:ascii="Arial" w:hAnsi="Arial" w:cs="Arial"/>
                <w:bCs/>
                <w:color w:val="000000"/>
                <w:szCs w:val="22"/>
              </w:rPr>
              <w:t xml:space="preserve">parentale 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 xml:space="preserve">de prises de vue et d'utilisation des supports photographiques ou vidéo pour chaque élève de la classe, selon le modèle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fourni</w:t>
            </w:r>
            <w:r w:rsidR="00BA5773" w:rsidRPr="00BA5773">
              <w:rPr>
                <w:rFonts w:ascii="Arial" w:hAnsi="Arial" w:cs="Arial"/>
                <w:bCs/>
                <w:color w:val="000000"/>
                <w:szCs w:val="22"/>
              </w:rPr>
              <w:t>.</w:t>
            </w:r>
          </w:p>
        </w:tc>
      </w:tr>
    </w:tbl>
    <w:p w14:paraId="439D045A" w14:textId="77777777" w:rsidR="00CD2E28" w:rsidRDefault="00CD2E28">
      <w:pPr>
        <w:rPr>
          <w:rFonts w:ascii="Arial" w:hAnsi="Arial" w:cs="Arial"/>
          <w:sz w:val="10"/>
          <w:szCs w:val="10"/>
        </w:rPr>
      </w:pPr>
    </w:p>
    <w:p w14:paraId="79BCBA1F" w14:textId="77777777" w:rsidR="000A0F88" w:rsidRDefault="000A0F88">
      <w:pPr>
        <w:rPr>
          <w:rFonts w:ascii="Arial" w:hAnsi="Arial" w:cs="Arial"/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0A0F88" w14:paraId="4AAFC285" w14:textId="77777777">
        <w:tc>
          <w:tcPr>
            <w:tcW w:w="3552" w:type="dxa"/>
          </w:tcPr>
          <w:p w14:paraId="583D433A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lastRenderedPageBreak/>
              <w:t xml:space="preserve">Nom, Prénom et Signature </w:t>
            </w:r>
          </w:p>
          <w:p w14:paraId="4148ED99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Directeur</w:t>
            </w:r>
            <w:r w:rsidR="006765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="006765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trice</w:t>
            </w:r>
            <w:proofErr w:type="spellEnd"/>
          </w:p>
        </w:tc>
        <w:tc>
          <w:tcPr>
            <w:tcW w:w="3552" w:type="dxa"/>
          </w:tcPr>
          <w:p w14:paraId="25CFE525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Nom, Prénom et Signature </w:t>
            </w:r>
          </w:p>
          <w:p w14:paraId="339678C3" w14:textId="77777777" w:rsidR="000A0F88" w:rsidRDefault="000A0F88" w:rsidP="00F071B5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F071B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l’enseignant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concerné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/e</w:t>
            </w:r>
          </w:p>
        </w:tc>
        <w:tc>
          <w:tcPr>
            <w:tcW w:w="3552" w:type="dxa"/>
          </w:tcPr>
          <w:p w14:paraId="2EA38CC9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Cachet de l’</w:t>
            </w:r>
            <w:r w:rsidR="00DA723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cole</w:t>
            </w:r>
          </w:p>
          <w:p w14:paraId="535CBA7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276AFB1E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E308018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35AEFC86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151A786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338A959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669A5B5C" w14:textId="77777777" w:rsidR="000A0F88" w:rsidRDefault="000A0F88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3C649F2" w14:textId="77777777" w:rsidR="00BA5773" w:rsidRDefault="00BA5773">
      <w:pPr>
        <w:rPr>
          <w:rFonts w:ascii="Arial" w:hAnsi="Arial" w:cs="Arial"/>
          <w:sz w:val="10"/>
          <w:szCs w:val="10"/>
        </w:rPr>
      </w:pPr>
    </w:p>
    <w:p w14:paraId="790FBCC0" w14:textId="77777777" w:rsidR="000A0F88" w:rsidRDefault="000A0F88">
      <w:pPr>
        <w:rPr>
          <w:rFonts w:ascii="Arial" w:hAnsi="Arial" w:cs="Arial"/>
          <w:sz w:val="10"/>
          <w:szCs w:val="10"/>
        </w:rPr>
      </w:pPr>
    </w:p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6"/>
      </w:tblGrid>
      <w:tr w:rsidR="000A0F88" w14:paraId="42686D2A" w14:textId="77777777">
        <w:tc>
          <w:tcPr>
            <w:tcW w:w="10656" w:type="dxa"/>
          </w:tcPr>
          <w:p w14:paraId="6BC90AE8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Avis circonstancié de l'IEN de la circonscription</w:t>
            </w:r>
          </w:p>
          <w:p w14:paraId="1AB45B8C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428C7AE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B810C10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0B8C850" w14:textId="77777777" w:rsidR="00BA5773" w:rsidRDefault="00BA5773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BE95A56" w14:textId="77777777" w:rsidR="00C35C4B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23B74B3" w14:textId="77777777" w:rsidR="00CD2E28" w:rsidRDefault="00CD2E2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DF8E0C0" w14:textId="77777777" w:rsidR="00CD2E28" w:rsidRDefault="00CD2E2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FD30AF9" w14:textId="77777777" w:rsidR="00BA5773" w:rsidRDefault="00BA5773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E5901F1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7AC74C3" w14:textId="77777777" w:rsidR="000A0F88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4E081A21" w14:textId="77777777" w:rsidR="006C44CC" w:rsidRDefault="000F62F9" w:rsidP="000F62F9">
            <w:pPr>
              <w:tabs>
                <w:tab w:val="left" w:pos="3360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Document à transmettre à </w:t>
            </w:r>
            <w:r w:rsidR="006C44CC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Monsieur 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David DUCROCQ</w:t>
            </w:r>
            <w:r w:rsidR="006C44CC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, CPD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au Numérique </w:t>
            </w:r>
            <w:proofErr w:type="spellStart"/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Educatif</w:t>
            </w:r>
            <w:proofErr w:type="spellEnd"/>
          </w:p>
          <w:p w14:paraId="27DF5428" w14:textId="77777777" w:rsidR="000F62F9" w:rsidRDefault="000F62F9" w:rsidP="000F62F9">
            <w:pPr>
              <w:tabs>
                <w:tab w:val="left" w:pos="3360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Inspection de l’Éducation Nationale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- Circonscription d’</w:t>
            </w:r>
            <w:r w:rsidR="002A054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Arras 1</w:t>
            </w:r>
          </w:p>
          <w:p w14:paraId="3DAC5926" w14:textId="77777777" w:rsidR="000F62F9" w:rsidRDefault="002A054E" w:rsidP="000F62F9">
            <w:pPr>
              <w:tabs>
                <w:tab w:val="left" w:pos="336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16</w:t>
            </w:r>
            <w:r w:rsidR="007126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C41B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A723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="00C41B1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Abel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Bergaigne</w:t>
            </w:r>
            <w:proofErr w:type="spellEnd"/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>–</w:t>
            </w:r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0F62F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62</w:t>
            </w:r>
            <w: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000 Arras</w:t>
            </w:r>
          </w:p>
          <w:p w14:paraId="17E4DFBF" w14:textId="77777777" w:rsidR="000A0F88" w:rsidRPr="006C44CC" w:rsidRDefault="007F3A78" w:rsidP="006C44CC">
            <w:pPr>
              <w:pStyle w:val="Corpsdetexte"/>
              <w:spacing w:line="210" w:lineRule="exact"/>
              <w:ind w:left="-106"/>
              <w:jc w:val="center"/>
              <w:rPr>
                <w:rFonts w:ascii="Arial (W1)" w:hAnsi="Arial (W1)"/>
                <w:i/>
                <w:iCs/>
                <w:sz w:val="22"/>
              </w:rPr>
            </w:pPr>
            <w:r>
              <w:rPr>
                <w:rFonts w:ascii="Arial (W1)" w:hAnsi="Arial (W1)"/>
                <w:i/>
                <w:iCs/>
                <w:sz w:val="22"/>
              </w:rPr>
              <w:t xml:space="preserve">Courriel : </w:t>
            </w:r>
            <w:hyperlink r:id="rId10" w:history="1">
              <w:r w:rsidRPr="00C759AF">
                <w:rPr>
                  <w:rStyle w:val="Lienhypertexte"/>
                  <w:rFonts w:ascii="Arial (W1)" w:hAnsi="Arial (W1)"/>
                  <w:i/>
                  <w:iCs/>
                  <w:sz w:val="22"/>
                </w:rPr>
                <w:t>david.ducrocq@ac-lille.fr</w:t>
              </w:r>
            </w:hyperlink>
          </w:p>
        </w:tc>
      </w:tr>
    </w:tbl>
    <w:p w14:paraId="3B30C8BD" w14:textId="77777777" w:rsidR="00C35C4B" w:rsidRDefault="00C35C4B"/>
    <w:p w14:paraId="5991C463" w14:textId="77777777" w:rsidR="00C35C4B" w:rsidRDefault="00C35C4B">
      <w:pPr>
        <w:rPr>
          <w:rFonts w:ascii="Arial" w:hAnsi="Arial"/>
        </w:rPr>
      </w:pPr>
    </w:p>
    <w:p w14:paraId="4827FFFA" w14:textId="77777777" w:rsidR="00C35C4B" w:rsidRPr="00966212" w:rsidRDefault="00C35C4B" w:rsidP="00C35C4B">
      <w:pPr>
        <w:jc w:val="center"/>
        <w:rPr>
          <w:rFonts w:ascii="Arial" w:hAnsi="Arial"/>
          <w:color w:val="FF6600"/>
        </w:rPr>
      </w:pPr>
      <w:r w:rsidRPr="00966212">
        <w:rPr>
          <w:rFonts w:ascii="Arial" w:hAnsi="Arial"/>
          <w:color w:val="FF6600"/>
        </w:rPr>
        <w:t>---------------------------- Zones réservées à la commission départementale ----------------------------</w:t>
      </w:r>
    </w:p>
    <w:p w14:paraId="4193F6E2" w14:textId="77777777" w:rsidR="00C35C4B" w:rsidRDefault="00C35C4B"/>
    <w:p w14:paraId="64730681" w14:textId="77777777" w:rsidR="00C35C4B" w:rsidRDefault="00C35C4B"/>
    <w:tbl>
      <w:tblPr>
        <w:tblW w:w="10656" w:type="dxa"/>
        <w:tblInd w:w="3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6"/>
        <w:gridCol w:w="8080"/>
      </w:tblGrid>
      <w:tr w:rsidR="000A0F88" w:rsidRPr="00CE338D" w14:paraId="6313AAB2" w14:textId="77777777" w:rsidTr="00CE338D">
        <w:trPr>
          <w:trHeight w:val="1226"/>
        </w:trPr>
        <w:tc>
          <w:tcPr>
            <w:tcW w:w="10656" w:type="dxa"/>
            <w:gridSpan w:val="2"/>
            <w:shd w:val="clear" w:color="auto" w:fill="E6E6E6"/>
          </w:tcPr>
          <w:p w14:paraId="2BCD6ADE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 (W1)" w:eastAsia="Times New Roman" w:hAnsi="Arial (W1)" w:cs="Arial"/>
                <w:b/>
                <w:bCs/>
                <w:dstrike/>
                <w:sz w:val="22"/>
                <w:szCs w:val="22"/>
                <w:lang w:eastAsia="ar-SA"/>
              </w:rPr>
            </w:pPr>
            <w:r w:rsidRPr="00CE33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Avis de la commission départementale</w:t>
            </w:r>
          </w:p>
          <w:p w14:paraId="02897EA0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FCB6789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94FE170" w14:textId="77777777" w:rsidR="000A0F88" w:rsidRPr="00CE338D" w:rsidRDefault="000A0F88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8888165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7D8D542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047A2F74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E7B2CE3" w14:textId="77777777" w:rsidR="00C35C4B" w:rsidRPr="00CE338D" w:rsidRDefault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675DFB3" w14:textId="77777777" w:rsidR="00BA5773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</w:p>
        </w:tc>
      </w:tr>
      <w:tr w:rsidR="00C35C4B" w:rsidRPr="00CE338D" w14:paraId="6F13A4DA" w14:textId="77777777" w:rsidTr="00CE338D">
        <w:trPr>
          <w:trHeight w:val="1226"/>
        </w:trPr>
        <w:tc>
          <w:tcPr>
            <w:tcW w:w="2576" w:type="dxa"/>
            <w:shd w:val="clear" w:color="auto" w:fill="E6E6E6"/>
            <w:vAlign w:val="center"/>
          </w:tcPr>
          <w:p w14:paraId="0488523F" w14:textId="77777777" w:rsidR="00C35C4B" w:rsidRPr="00CE338D" w:rsidRDefault="00C35C4B" w:rsidP="00C35C4B">
            <w:pPr>
              <w:tabs>
                <w:tab w:val="left" w:pos="3360"/>
              </w:tabs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CE33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Décision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7CC7FDB8" w14:textId="77777777" w:rsidR="00C35C4B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>Candidature retenue</w:t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1F5D7CF3" w14:textId="77777777" w:rsidR="00C35C4B" w:rsidRPr="00CE338D" w:rsidRDefault="00C35C4B" w:rsidP="00C35C4B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608F288D" w14:textId="77777777" w:rsidR="00C35C4B" w:rsidRPr="00CE338D" w:rsidRDefault="00C35C4B" w:rsidP="00C35C4B">
            <w:pPr>
              <w:tabs>
                <w:tab w:val="left" w:pos="2663"/>
              </w:tabs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E338D">
              <w:rPr>
                <w:rFonts w:ascii="Arial" w:eastAsia="Times New Roman" w:hAnsi="Arial" w:cs="Arial"/>
                <w:bCs/>
                <w:lang w:eastAsia="ar-SA"/>
              </w:rPr>
              <w:t>Candidature mise en attente</w:t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eastAsia="Times New Roman" w:hAnsi="Arial" w:cs="Arial"/>
                <w:bCs/>
                <w:lang w:eastAsia="ar-SA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</w:tc>
      </w:tr>
      <w:tr w:rsidR="00C35C4B" w:rsidRPr="00CE338D" w14:paraId="3B0039D3" w14:textId="77777777" w:rsidTr="00CE33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6" w:type="dxa"/>
            <w:shd w:val="clear" w:color="auto" w:fill="E6E6E6"/>
            <w:vAlign w:val="center"/>
          </w:tcPr>
          <w:p w14:paraId="5FA83428" w14:textId="77777777" w:rsidR="00C35C4B" w:rsidRPr="00CE338D" w:rsidRDefault="00C35C4B" w:rsidP="00C35C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38D">
              <w:rPr>
                <w:rFonts w:ascii="Arial" w:hAnsi="Arial" w:cs="Arial"/>
                <w:b/>
                <w:bCs/>
                <w:sz w:val="22"/>
                <w:szCs w:val="22"/>
              </w:rPr>
              <w:t>Période retenue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52E5D133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1</w:t>
            </w:r>
            <w:r w:rsidRPr="00CE338D">
              <w:rPr>
                <w:rFonts w:ascii="Arial" w:hAnsi="Arial" w:cs="Arial"/>
                <w:vertAlign w:val="superscript"/>
              </w:rPr>
              <w:t>er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vacances de Noël)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5597763B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2</w:t>
            </w:r>
            <w:r w:rsidRPr="00CE338D">
              <w:rPr>
                <w:rFonts w:ascii="Arial" w:hAnsi="Arial" w:cs="Arial"/>
                <w:vertAlign w:val="superscript"/>
              </w:rPr>
              <w:t>e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vacances de printemps)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  <w:p w14:paraId="2E9F941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  <w:r w:rsidRPr="00CE338D">
              <w:rPr>
                <w:rFonts w:ascii="Arial" w:hAnsi="Arial" w:cs="Arial"/>
              </w:rPr>
              <w:t>3</w:t>
            </w:r>
            <w:r w:rsidRPr="00CE338D">
              <w:rPr>
                <w:rFonts w:ascii="Arial" w:hAnsi="Arial" w:cs="Arial"/>
                <w:vertAlign w:val="superscript"/>
              </w:rPr>
              <w:t>e</w:t>
            </w:r>
            <w:r w:rsidRPr="00CE338D">
              <w:rPr>
                <w:rFonts w:ascii="Arial" w:hAnsi="Arial" w:cs="Arial"/>
              </w:rPr>
              <w:t xml:space="preserve"> trimestre de l’année scolaire (</w:t>
            </w:r>
            <w:r w:rsidRPr="00CE338D">
              <w:rPr>
                <w:rFonts w:ascii="Arial" w:hAnsi="Arial" w:cs="Arial"/>
              </w:rPr>
              <w:sym w:font="Wingdings" w:char="F0E0"/>
            </w:r>
            <w:r w:rsidRPr="00CE338D">
              <w:rPr>
                <w:rFonts w:ascii="Arial" w:hAnsi="Arial" w:cs="Arial"/>
              </w:rPr>
              <w:t xml:space="preserve"> fin juin)</w:t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</w:rPr>
              <w:tab/>
            </w:r>
            <w:r w:rsidRPr="00CE338D">
              <w:rPr>
                <w:rFonts w:ascii="Arial" w:hAnsi="Arial" w:cs="Arial"/>
                <w:bCs/>
                <w:sz w:val="32"/>
                <w:szCs w:val="32"/>
              </w:rPr>
              <w:sym w:font="Wingdings" w:char="F06F"/>
            </w:r>
          </w:p>
        </w:tc>
      </w:tr>
      <w:tr w:rsidR="00C35C4B" w:rsidRPr="00CE338D" w14:paraId="46D4622C" w14:textId="77777777" w:rsidTr="00CE338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6" w:type="dxa"/>
            <w:shd w:val="clear" w:color="auto" w:fill="E6E6E6"/>
            <w:vAlign w:val="center"/>
          </w:tcPr>
          <w:p w14:paraId="12B731D7" w14:textId="77777777" w:rsidR="00C35C4B" w:rsidRPr="00CE338D" w:rsidRDefault="00C35C4B" w:rsidP="00C35C4B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3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Matériels </w:t>
            </w:r>
            <w:r w:rsidR="00CE338D">
              <w:rPr>
                <w:rFonts w:ascii="Arial" w:hAnsi="Arial" w:cs="Arial"/>
                <w:b/>
                <w:bCs/>
                <w:sz w:val="22"/>
                <w:szCs w:val="22"/>
              </w:rPr>
              <w:t>mis à disposition</w:t>
            </w:r>
          </w:p>
        </w:tc>
        <w:tc>
          <w:tcPr>
            <w:tcW w:w="8080" w:type="dxa"/>
            <w:shd w:val="clear" w:color="auto" w:fill="E6E6E6"/>
            <w:vAlign w:val="center"/>
          </w:tcPr>
          <w:p w14:paraId="18FFC4F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27334877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756FBAD2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5A5EEFF7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0728C34E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  <w:p w14:paraId="41D94261" w14:textId="77777777" w:rsidR="00C35C4B" w:rsidRPr="00CE338D" w:rsidRDefault="00C35C4B" w:rsidP="006B3F06">
            <w:pPr>
              <w:pStyle w:val="Contenudetableau"/>
              <w:spacing w:after="0"/>
              <w:rPr>
                <w:rFonts w:ascii="Arial" w:hAnsi="Arial" w:cs="Arial"/>
              </w:rPr>
            </w:pPr>
          </w:p>
        </w:tc>
      </w:tr>
    </w:tbl>
    <w:p w14:paraId="5CC71124" w14:textId="77777777" w:rsidR="00C35C4B" w:rsidRDefault="00C35C4B" w:rsidP="00C35C4B">
      <w:pPr>
        <w:rPr>
          <w:sz w:val="8"/>
          <w:szCs w:val="8"/>
        </w:rPr>
      </w:pPr>
    </w:p>
    <w:p w14:paraId="5BE98624" w14:textId="77777777" w:rsidR="000A0F88" w:rsidRDefault="000A0F88">
      <w:pPr>
        <w:pStyle w:val="Contenudetableau"/>
        <w:widowControl/>
        <w:rPr>
          <w:rFonts w:ascii="Arial" w:hAnsi="Arial" w:cs="Arial"/>
          <w:lang w:eastAsia="ar-SA"/>
        </w:rPr>
      </w:pPr>
    </w:p>
    <w:sectPr w:rsidR="000A0F88" w:rsidSect="00A54EE1">
      <w:footnotePr>
        <w:pos w:val="beneathText"/>
      </w:footnotePr>
      <w:pgSz w:w="11905" w:h="16837"/>
      <w:pgMar w:top="568" w:right="706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orndale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alibri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203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57F2C"/>
    <w:multiLevelType w:val="hybridMultilevel"/>
    <w:tmpl w:val="063C6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340373">
    <w:abstractNumId w:val="1"/>
  </w:num>
  <w:num w:numId="2" w16cid:durableId="1238319776">
    <w:abstractNumId w:val="0"/>
  </w:num>
  <w:num w:numId="3" w16cid:durableId="7087970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7"/>
    <w:rsid w:val="00014B6E"/>
    <w:rsid w:val="000477C0"/>
    <w:rsid w:val="00055326"/>
    <w:rsid w:val="000A0F88"/>
    <w:rsid w:val="000B559D"/>
    <w:rsid w:val="000F62F9"/>
    <w:rsid w:val="001135BB"/>
    <w:rsid w:val="00172C82"/>
    <w:rsid w:val="001D65B1"/>
    <w:rsid w:val="002A054E"/>
    <w:rsid w:val="002A1E77"/>
    <w:rsid w:val="002A3ABD"/>
    <w:rsid w:val="002B5CD0"/>
    <w:rsid w:val="002E1899"/>
    <w:rsid w:val="00301A40"/>
    <w:rsid w:val="00303670"/>
    <w:rsid w:val="00365A3E"/>
    <w:rsid w:val="00392F49"/>
    <w:rsid w:val="003B3D02"/>
    <w:rsid w:val="003E0CDD"/>
    <w:rsid w:val="00406EAF"/>
    <w:rsid w:val="00421841"/>
    <w:rsid w:val="0042682E"/>
    <w:rsid w:val="004D0C9F"/>
    <w:rsid w:val="004E7AC5"/>
    <w:rsid w:val="004F0AB5"/>
    <w:rsid w:val="00535297"/>
    <w:rsid w:val="0053689A"/>
    <w:rsid w:val="0059001D"/>
    <w:rsid w:val="005A7A28"/>
    <w:rsid w:val="005C3248"/>
    <w:rsid w:val="005C5803"/>
    <w:rsid w:val="00606F0B"/>
    <w:rsid w:val="0067656B"/>
    <w:rsid w:val="0069796E"/>
    <w:rsid w:val="006A751B"/>
    <w:rsid w:val="006B3F06"/>
    <w:rsid w:val="006C44CC"/>
    <w:rsid w:val="006F7D8B"/>
    <w:rsid w:val="007126E8"/>
    <w:rsid w:val="007849B7"/>
    <w:rsid w:val="007A4A41"/>
    <w:rsid w:val="007F3A78"/>
    <w:rsid w:val="008163D2"/>
    <w:rsid w:val="00866340"/>
    <w:rsid w:val="00871C9E"/>
    <w:rsid w:val="00893A5A"/>
    <w:rsid w:val="008D1A09"/>
    <w:rsid w:val="008F49B2"/>
    <w:rsid w:val="00912209"/>
    <w:rsid w:val="00915EDC"/>
    <w:rsid w:val="0093080A"/>
    <w:rsid w:val="0094197C"/>
    <w:rsid w:val="00965805"/>
    <w:rsid w:val="00966212"/>
    <w:rsid w:val="0096676F"/>
    <w:rsid w:val="00994F33"/>
    <w:rsid w:val="009E33A6"/>
    <w:rsid w:val="00A54EE1"/>
    <w:rsid w:val="00A635AE"/>
    <w:rsid w:val="00AD2140"/>
    <w:rsid w:val="00AD6FDD"/>
    <w:rsid w:val="00AF7F28"/>
    <w:rsid w:val="00B55E99"/>
    <w:rsid w:val="00B934E5"/>
    <w:rsid w:val="00BA5773"/>
    <w:rsid w:val="00BA6BDB"/>
    <w:rsid w:val="00C23989"/>
    <w:rsid w:val="00C2780D"/>
    <w:rsid w:val="00C35C4B"/>
    <w:rsid w:val="00C41B1B"/>
    <w:rsid w:val="00CD2ADA"/>
    <w:rsid w:val="00CD2E28"/>
    <w:rsid w:val="00CE338D"/>
    <w:rsid w:val="00D35A1E"/>
    <w:rsid w:val="00D542BF"/>
    <w:rsid w:val="00D747C3"/>
    <w:rsid w:val="00D843FC"/>
    <w:rsid w:val="00DA723A"/>
    <w:rsid w:val="00DC0EF0"/>
    <w:rsid w:val="00E27F86"/>
    <w:rsid w:val="00E35999"/>
    <w:rsid w:val="00E85DCA"/>
    <w:rsid w:val="00EB152C"/>
    <w:rsid w:val="00EE596A"/>
    <w:rsid w:val="00F071B5"/>
    <w:rsid w:val="00F37817"/>
    <w:rsid w:val="00F90B40"/>
    <w:rsid w:val="00FC0D88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820"/>
  <w15:chartTrackingRefBased/>
  <w15:docId w15:val="{9DC56910-EB16-104F-98B1-9E5EC23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styleId="Lienhypertexte">
    <w:name w:val="Hyperlink"/>
    <w:rPr>
      <w:strike w:val="0"/>
      <w:dstrike w:val="0"/>
      <w:color w:val="0000FF"/>
      <w:u w:val="none"/>
      <w:effect w:val="none"/>
    </w:rPr>
  </w:style>
  <w:style w:type="character" w:styleId="lev">
    <w:name w:val="Strong"/>
    <w:qFormat/>
    <w:rPr>
      <w:b/>
      <w:bCs/>
    </w:rPr>
  </w:style>
  <w:style w:type="paragraph" w:customStyle="1" w:styleId="spip">
    <w:name w:val="spip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rsid w:val="00994F33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994F33"/>
    <w:rPr>
      <w:rFonts w:ascii="Tahoma" w:eastAsia="Andale Sans UI" w:hAnsi="Tahoma" w:cs="Tahoma"/>
      <w:sz w:val="16"/>
      <w:szCs w:val="16"/>
    </w:rPr>
  </w:style>
  <w:style w:type="character" w:styleId="Marquedecommentaire">
    <w:name w:val="annotation reference"/>
    <w:rsid w:val="00D747C3"/>
    <w:rPr>
      <w:sz w:val="16"/>
      <w:szCs w:val="16"/>
    </w:rPr>
  </w:style>
  <w:style w:type="paragraph" w:styleId="Commentaire">
    <w:name w:val="annotation text"/>
    <w:basedOn w:val="Normal"/>
    <w:link w:val="CommentaireCar"/>
    <w:rsid w:val="00D747C3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D747C3"/>
    <w:rPr>
      <w:rFonts w:ascii="Thorndale" w:eastAsia="Andale Sans UI" w:hAnsi="Thorndale"/>
    </w:rPr>
  </w:style>
  <w:style w:type="paragraph" w:styleId="Objetducommentaire">
    <w:name w:val="annotation subject"/>
    <w:basedOn w:val="Commentaire"/>
    <w:next w:val="Commentaire"/>
    <w:link w:val="ObjetducommentaireCar"/>
    <w:rsid w:val="00D747C3"/>
    <w:rPr>
      <w:b/>
      <w:bCs/>
    </w:rPr>
  </w:style>
  <w:style w:type="character" w:customStyle="1" w:styleId="ObjetducommentaireCar">
    <w:name w:val="Objet du commentaire Car"/>
    <w:link w:val="Objetducommentaire"/>
    <w:rsid w:val="00D747C3"/>
    <w:rPr>
      <w:rFonts w:ascii="Thorndale" w:eastAsia="Andale Sans UI" w:hAnsi="Thorndale"/>
      <w:b/>
      <w:bCs/>
    </w:rPr>
  </w:style>
  <w:style w:type="character" w:styleId="Mentionnonrsolue">
    <w:name w:val="Unresolved Mention"/>
    <w:uiPriority w:val="99"/>
    <w:semiHidden/>
    <w:unhideWhenUsed/>
    <w:rsid w:val="000477C0"/>
    <w:rPr>
      <w:color w:val="605E5C"/>
      <w:shd w:val="clear" w:color="auto" w:fill="E1DFDD"/>
    </w:rPr>
  </w:style>
  <w:style w:type="character" w:styleId="Lienhypertextesuivivisit">
    <w:name w:val="FollowedHyperlink"/>
    <w:rsid w:val="007F3A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slonczewski@ac-lil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id.ducrocq@ac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ducrocq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6B1C2-B1B3-914D-BEF9-2BCDD7C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4156</CharactersWithSpaces>
  <SharedDoc>false</SharedDoc>
  <HLinks>
    <vt:vector size="24" baseType="variant">
      <vt:variant>
        <vt:i4>1572904</vt:i4>
      </vt:variant>
      <vt:variant>
        <vt:i4>9</vt:i4>
      </vt:variant>
      <vt:variant>
        <vt:i4>0</vt:i4>
      </vt:variant>
      <vt:variant>
        <vt:i4>5</vt:i4>
      </vt:variant>
      <vt:variant>
        <vt:lpwstr>mailto:david.ducrocq@ac-lille.fr</vt:lpwstr>
      </vt:variant>
      <vt:variant>
        <vt:lpwstr/>
      </vt:variant>
      <vt:variant>
        <vt:i4>4522096</vt:i4>
      </vt:variant>
      <vt:variant>
        <vt:i4>6</vt:i4>
      </vt:variant>
      <vt:variant>
        <vt:i4>0</vt:i4>
      </vt:variant>
      <vt:variant>
        <vt:i4>5</vt:i4>
      </vt:variant>
      <vt:variant>
        <vt:lpwstr>mailto:valery.bailly@ac-lille.fr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mailto:david.ducrocq@ac-lille.fr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mailto:olivier.slonczewski@ac-lille.fr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Ducrocq</dc:creator>
  <cp:keywords/>
  <cp:lastModifiedBy>David Ducrocq</cp:lastModifiedBy>
  <cp:revision>8</cp:revision>
  <cp:lastPrinted>2021-09-23T07:37:00Z</cp:lastPrinted>
  <dcterms:created xsi:type="dcterms:W3CDTF">2022-05-19T10:09:00Z</dcterms:created>
  <dcterms:modified xsi:type="dcterms:W3CDTF">2023-05-26T08:37:00Z</dcterms:modified>
</cp:coreProperties>
</file>